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AE151" w14:textId="1172395C" w:rsidR="00A723A6" w:rsidRDefault="003A0E7F" w:rsidP="003A0E7F">
      <w:pPr>
        <w:pStyle w:val="ListParagraph"/>
        <w:numPr>
          <w:ilvl w:val="0"/>
          <w:numId w:val="1"/>
        </w:numPr>
      </w:pPr>
      <w:bookmarkStart w:id="0" w:name="_GoBack"/>
      <w:bookmarkEnd w:id="0"/>
      <w:r>
        <w:t xml:space="preserve">Welcome to the computational and physical sciences large group meeting for Orientation 2020. My name is Anne Marie Vencill, and I’m an academic advisor for the Franklin College of Arts and Sciences. </w:t>
      </w:r>
    </w:p>
    <w:p w14:paraId="660F3006" w14:textId="0B81A6E0" w:rsidR="003A0E7F" w:rsidRDefault="003A0E7F" w:rsidP="003A0E7F">
      <w:pPr>
        <w:pStyle w:val="ListParagraph"/>
        <w:numPr>
          <w:ilvl w:val="0"/>
          <w:numId w:val="1"/>
        </w:numPr>
      </w:pPr>
      <w:r>
        <w:t xml:space="preserve">Computation and physical sciences </w:t>
      </w:r>
      <w:r w:rsidR="00813FCD">
        <w:t>are</w:t>
      </w:r>
      <w:r>
        <w:t xml:space="preserve"> composed of nine majors within the Franklin College of Arts and Sciences. These are the majors listed here.  If your preferred major is not on this list, please contact Ms. Kellee Green, and she will make sure you are attending the correct presentation. And you’ll notice also on this list, Ocean Sciences, UGA’s newest Undergrad</w:t>
      </w:r>
      <w:r w:rsidR="002761E4">
        <w:t>u</w:t>
      </w:r>
      <w:r>
        <w:t xml:space="preserve">ate major, and we’re happy that it is now part of computational and physical sciences in Franklin College. </w:t>
      </w:r>
    </w:p>
    <w:p w14:paraId="1E00C933" w14:textId="60B5836E" w:rsidR="003A0E7F" w:rsidRDefault="003D7ACD" w:rsidP="003A0E7F">
      <w:pPr>
        <w:pStyle w:val="ListParagraph"/>
        <w:numPr>
          <w:ilvl w:val="0"/>
          <w:numId w:val="1"/>
        </w:numPr>
      </w:pPr>
      <w:r>
        <w:t>Our meeting presentation is going to focus on four things. We’re going to talk about requirements for your degree. We’re going to talk a little bit about academic advising, and I’m going to give you some tips for academic success, and then finally we’re going to talk about some available academic resources that are here on campus.</w:t>
      </w:r>
    </w:p>
    <w:p w14:paraId="2E7FEF0D" w14:textId="45875F0A" w:rsidR="003D7ACD" w:rsidRDefault="003D7ACD" w:rsidP="003A0E7F">
      <w:pPr>
        <w:pStyle w:val="ListParagraph"/>
        <w:numPr>
          <w:ilvl w:val="0"/>
          <w:numId w:val="1"/>
        </w:numPr>
      </w:pPr>
      <w:r>
        <w:t xml:space="preserve">The Bachelor of Science degree is 120 hours plus one hour of P.E. There are four sets of requirements that you are going to satisfy. Think about these requirements fitting together and making a complete puzzle. You will have University Requirements, UGA Core, Franklin College Requirements, and Major requirements. </w:t>
      </w:r>
    </w:p>
    <w:p w14:paraId="7555CA30" w14:textId="639F8CA3" w:rsidR="003D7ACD" w:rsidRDefault="003D7ACD" w:rsidP="003A0E7F">
      <w:pPr>
        <w:pStyle w:val="ListParagraph"/>
        <w:numPr>
          <w:ilvl w:val="0"/>
          <w:numId w:val="1"/>
        </w:numPr>
      </w:pPr>
      <w:r>
        <w:t xml:space="preserve">Approximately half of the 120 hours will be core requirements. This includes University, UGA Core, and Franklin College Requirements. 25 percent of your degree is going to be major courses, and the other 25 percent will be Prerequisite and elective courses. </w:t>
      </w:r>
    </w:p>
    <w:p w14:paraId="7AE3352F" w14:textId="4F626B08" w:rsidR="003D7ACD" w:rsidRDefault="003D7ACD" w:rsidP="003A0E7F">
      <w:pPr>
        <w:pStyle w:val="ListParagraph"/>
        <w:numPr>
          <w:ilvl w:val="0"/>
          <w:numId w:val="1"/>
        </w:numPr>
      </w:pPr>
      <w:r>
        <w:t xml:space="preserve">The UGA Core: Areas I-V are the same for all Franklin undergraduates, regardless of what your major is. In </w:t>
      </w:r>
      <w:r w:rsidR="002761E4">
        <w:t>A</w:t>
      </w:r>
      <w:r>
        <w:t>rea I,</w:t>
      </w:r>
      <w:r w:rsidR="002761E4">
        <w:t xml:space="preserve"> you will take an English composition class and a Math class.</w:t>
      </w:r>
      <w:r>
        <w:t xml:space="preserve"> </w:t>
      </w:r>
      <w:r w:rsidR="002761E4">
        <w:t>M</w:t>
      </w:r>
      <w:r>
        <w:t>ost physical and computational sciences students will take Math 1113,</w:t>
      </w:r>
      <w:r w:rsidR="002761E4">
        <w:t xml:space="preserve"> or Precalculus,</w:t>
      </w:r>
      <w:r>
        <w:t xml:space="preserve"> unless you are a data sciences major. </w:t>
      </w:r>
      <w:r w:rsidR="002761E4">
        <w:t>Data sciences students will take Math 2250 in Area I, which is Calculus.  In Area II, students will take life sciences and physical sciences (one course of each), one of which will have a lab alongside the class. Some specific majors will require you to take a specific life or physical science to supplement the major. Area III is your quantitative reasoning requirement where Math, Computer Science, and Statistics fit. Area IV is two parts, your World Language and Culture section where Foreign language will fit (three classes), and your Humanities and the Arts classes (two classes). Area V</w:t>
      </w:r>
      <w:r w:rsidR="008814F6">
        <w:t xml:space="preserve"> is social sciences (three classes), and most students have classes in US history and US Government in this section. Area VI will be major specific classes, which are usually prerequisites for upper level classes. </w:t>
      </w:r>
    </w:p>
    <w:p w14:paraId="0DB0EE4C" w14:textId="1DE3B949" w:rsidR="008814F6" w:rsidRDefault="008814F6" w:rsidP="003A0E7F">
      <w:pPr>
        <w:pStyle w:val="ListParagraph"/>
        <w:numPr>
          <w:ilvl w:val="0"/>
          <w:numId w:val="1"/>
        </w:numPr>
      </w:pPr>
      <w:r>
        <w:t xml:space="preserve">In addition to the UGA Core,  you’ll be required to complete the Franklin College Requirements. UGA is divided into several colleges, and each college has their own set of requirements. The college that you are in is determined by the major that you select. The foreign language requirement requires competency through the third semester in a single foreign language. UGA offers 27 foreign languages; if you’d like to explore a new language, you may, but you must start the number of semesters again.  You will take one biological and one physical science, as well as one literature, two social sciences, one history, </w:t>
      </w:r>
      <w:r w:rsidR="00020A8C">
        <w:t>two</w:t>
      </w:r>
      <w:r>
        <w:t xml:space="preserve"> </w:t>
      </w:r>
      <w:r w:rsidR="00020A8C">
        <w:t>f</w:t>
      </w:r>
      <w:r>
        <w:t xml:space="preserve">ine arts, philosophy, and religion </w:t>
      </w:r>
      <w:r w:rsidR="00020A8C">
        <w:t>classes, and fulfill one multicultural requirement. Some literature and fine art, philosophy, and religion courses can be used to fulfill the multicultural requirement. Your academic advisor can help you determine what these courses are.</w:t>
      </w:r>
    </w:p>
    <w:p w14:paraId="4447ED3A" w14:textId="7157E619" w:rsidR="00020A8C" w:rsidRDefault="00020A8C" w:rsidP="003A0E7F">
      <w:pPr>
        <w:pStyle w:val="ListParagraph"/>
        <w:numPr>
          <w:ilvl w:val="0"/>
          <w:numId w:val="1"/>
        </w:numPr>
      </w:pPr>
      <w:r>
        <w:lastRenderedPageBreak/>
        <w:t>Area Requirements example slide- Some courses can satisfy requirements at most or all levels.</w:t>
      </w:r>
    </w:p>
    <w:p w14:paraId="3785A17D" w14:textId="374AF259" w:rsidR="00020A8C" w:rsidRDefault="00020A8C" w:rsidP="003A0E7F">
      <w:pPr>
        <w:pStyle w:val="ListParagraph"/>
        <w:numPr>
          <w:ilvl w:val="0"/>
          <w:numId w:val="1"/>
        </w:numPr>
      </w:pPr>
      <w:r>
        <w:t>How would a student graduate in four years? A student would take 15 credit hours per semester with simple math. Instead, advisors encourage students to look at the number of credit hours reached by the end of each year. Think in terms of 30, 60, and 90 hour benchmarks.</w:t>
      </w:r>
    </w:p>
    <w:p w14:paraId="5140020B" w14:textId="7AA84113" w:rsidR="00020A8C" w:rsidRDefault="00020A8C" w:rsidP="003A0E7F">
      <w:pPr>
        <w:pStyle w:val="ListParagraph"/>
        <w:numPr>
          <w:ilvl w:val="0"/>
          <w:numId w:val="1"/>
        </w:numPr>
      </w:pPr>
      <w:r>
        <w:t>How is a student to get it all done?</w:t>
      </w:r>
    </w:p>
    <w:p w14:paraId="23D574C2" w14:textId="3027955E" w:rsidR="00020A8C" w:rsidRDefault="00020A8C" w:rsidP="003A0E7F">
      <w:pPr>
        <w:pStyle w:val="ListParagraph"/>
        <w:numPr>
          <w:ilvl w:val="0"/>
          <w:numId w:val="1"/>
        </w:numPr>
      </w:pPr>
      <w:r>
        <w:t xml:space="preserve">Advisors will encourage you to start with the Math portion. See flow chart </w:t>
      </w:r>
      <w:r w:rsidR="00AA3F7E">
        <w:t>on this slide</w:t>
      </w:r>
      <w:r>
        <w:t>.</w:t>
      </w:r>
    </w:p>
    <w:p w14:paraId="0ED4DF55" w14:textId="692F3B07" w:rsidR="007836C6" w:rsidRDefault="007836C6" w:rsidP="003A0E7F">
      <w:pPr>
        <w:pStyle w:val="ListParagraph"/>
        <w:numPr>
          <w:ilvl w:val="0"/>
          <w:numId w:val="1"/>
        </w:numPr>
      </w:pPr>
      <w:r>
        <w:t>What is ALEKS? It is a web based assessment tool for Math placement. It is not the placement test, nor will it give you credit for math courses like the placement test or AP. It is solely to find out which MATH class to start with. It costs $25. A score of 76 or better places you into MATH 2250. Due to virtual Orientation, this is available for Fall 2020 students ONLY.</w:t>
      </w:r>
    </w:p>
    <w:p w14:paraId="53F85A2D" w14:textId="286B0193" w:rsidR="007836C6" w:rsidRDefault="007836C6" w:rsidP="003A0E7F">
      <w:pPr>
        <w:pStyle w:val="ListParagraph"/>
        <w:numPr>
          <w:ilvl w:val="0"/>
          <w:numId w:val="1"/>
        </w:numPr>
      </w:pPr>
      <w:r>
        <w:t>Balanced schedule slide</w:t>
      </w:r>
      <w:r w:rsidR="00AA3F7E">
        <w:t>.</w:t>
      </w:r>
    </w:p>
    <w:p w14:paraId="789D7270" w14:textId="799A06B8" w:rsidR="008814F6" w:rsidRDefault="007836C6" w:rsidP="008814F6">
      <w:pPr>
        <w:pStyle w:val="ListParagraph"/>
        <w:numPr>
          <w:ilvl w:val="0"/>
          <w:numId w:val="1"/>
        </w:numPr>
        <w:ind w:left="360"/>
      </w:pPr>
      <w:r>
        <w:t xml:space="preserve">In addition to Math and planning your balanced schedule, you also want to think about planning your week. </w:t>
      </w:r>
      <w:r w:rsidR="00ED26EF">
        <w:t>(see slide)</w:t>
      </w:r>
      <w:r w:rsidR="00AA3F7E">
        <w:t>.</w:t>
      </w:r>
    </w:p>
    <w:p w14:paraId="427A9F1C" w14:textId="036FE620" w:rsidR="00ED26EF" w:rsidRDefault="00ED26EF" w:rsidP="008814F6">
      <w:pPr>
        <w:pStyle w:val="ListParagraph"/>
        <w:numPr>
          <w:ilvl w:val="0"/>
          <w:numId w:val="1"/>
        </w:numPr>
        <w:ind w:left="360"/>
      </w:pPr>
      <w:r>
        <w:t>Your academic advisor is here to help you! (see slide) Be sure to note that academic advising is REQUIRED every semester, so you will meet with your advisor at least once during the semester.</w:t>
      </w:r>
    </w:p>
    <w:p w14:paraId="76DC090D" w14:textId="2500BD4D" w:rsidR="00ED26EF" w:rsidRDefault="00ED26EF" w:rsidP="008814F6">
      <w:pPr>
        <w:pStyle w:val="ListParagraph"/>
        <w:numPr>
          <w:ilvl w:val="0"/>
          <w:numId w:val="1"/>
        </w:numPr>
        <w:ind w:left="360"/>
      </w:pPr>
      <w:r>
        <w:t>Computational and physical sciences advisor team slide</w:t>
      </w:r>
      <w:r w:rsidR="00AA3F7E">
        <w:t>.</w:t>
      </w:r>
    </w:p>
    <w:p w14:paraId="28AECBD2" w14:textId="251779BA" w:rsidR="00ED26EF" w:rsidRDefault="00ED26EF" w:rsidP="008814F6">
      <w:pPr>
        <w:pStyle w:val="ListParagraph"/>
        <w:numPr>
          <w:ilvl w:val="0"/>
          <w:numId w:val="1"/>
        </w:numPr>
        <w:ind w:left="360"/>
      </w:pPr>
      <w:r>
        <w:t>Before your advising appointment, we’d like you to do a couple of things: write down all of your AP, IB, and Dual enrollment credit. Select your math classes and STEM courses, humanities, and foreign language courses. Write these down to use so that your advisor has this information; it will make the appointment go a lot smoother!</w:t>
      </w:r>
    </w:p>
    <w:p w14:paraId="09B2A2AD" w14:textId="55B71C4B" w:rsidR="00ED26EF" w:rsidRDefault="00ED26EF" w:rsidP="008814F6">
      <w:pPr>
        <w:pStyle w:val="ListParagraph"/>
        <w:numPr>
          <w:ilvl w:val="0"/>
          <w:numId w:val="1"/>
        </w:numPr>
        <w:ind w:left="360"/>
      </w:pPr>
      <w:r>
        <w:t>Advisors are bound by FERPA</w:t>
      </w:r>
      <w:r w:rsidR="00D65CFD">
        <w:t xml:space="preserve"> restrictions, so advising appointments are for the student only. This involves only the advisor, and the student. Advisors will meet with you via Zoom. You will get your Zoom appointment through your UGA email. We will talk about your academic program, any AP, IB, or dual enrollment credit, create a course plan for the upcoming semester, and clear you to register for classes. </w:t>
      </w:r>
    </w:p>
    <w:p w14:paraId="6CC53DFD" w14:textId="54844D23" w:rsidR="00D65CFD" w:rsidRDefault="00D65CFD" w:rsidP="008814F6">
      <w:pPr>
        <w:pStyle w:val="ListParagraph"/>
        <w:numPr>
          <w:ilvl w:val="0"/>
          <w:numId w:val="1"/>
        </w:numPr>
        <w:ind w:left="360"/>
      </w:pPr>
      <w:r>
        <w:t>After your advising appointment, you will register on your own for classes. You will use Athena to register.  You have until the time your appointment ends to August 26</w:t>
      </w:r>
      <w:r w:rsidRPr="00D65CFD">
        <w:rPr>
          <w:vertAlign w:val="superscript"/>
        </w:rPr>
        <w:t>th</w:t>
      </w:r>
      <w:r>
        <w:t xml:space="preserve">, 2020 (the last day of drop/add).Your advisors are available for you during </w:t>
      </w:r>
      <w:r w:rsidR="00AA3F7E">
        <w:t>drop/add so that you can get any questions you may have answered.</w:t>
      </w:r>
    </w:p>
    <w:p w14:paraId="47241F0D" w14:textId="53C28639" w:rsidR="00D65CFD" w:rsidRDefault="00D65CFD" w:rsidP="008814F6">
      <w:pPr>
        <w:pStyle w:val="ListParagraph"/>
        <w:numPr>
          <w:ilvl w:val="0"/>
          <w:numId w:val="1"/>
        </w:numPr>
        <w:ind w:left="360"/>
      </w:pPr>
      <w:r>
        <w:t>UGA’s important resources that can help you during your time here at the University are:</w:t>
      </w:r>
      <w:r w:rsidR="004E1E35">
        <w:t xml:space="preserve"> UGA Email, DAE, Athena, Degreeworks, UGA Bulletin, and the Franklin website. (See slides for each).</w:t>
      </w:r>
    </w:p>
    <w:p w14:paraId="68A42CFE" w14:textId="48D60AAE" w:rsidR="004E1E35" w:rsidRDefault="004E1E35" w:rsidP="008814F6">
      <w:pPr>
        <w:pStyle w:val="ListParagraph"/>
        <w:numPr>
          <w:ilvl w:val="0"/>
          <w:numId w:val="1"/>
        </w:numPr>
        <w:ind w:left="360"/>
      </w:pPr>
      <w:r>
        <w:t xml:space="preserve">If you have questions about financial aid, your advisor is probably not the best person to ask. Instead, go to the Office of Financial Aid or visit their website. </w:t>
      </w:r>
    </w:p>
    <w:p w14:paraId="56648C94" w14:textId="79567D9C" w:rsidR="004E1E35" w:rsidRDefault="004E1E35" w:rsidP="008814F6">
      <w:pPr>
        <w:pStyle w:val="ListParagraph"/>
        <w:numPr>
          <w:ilvl w:val="0"/>
          <w:numId w:val="1"/>
        </w:numPr>
        <w:ind w:left="360"/>
      </w:pPr>
      <w:r>
        <w:t xml:space="preserve">I would like to welcome you to the computational and physical sciences at UGA! If you have questions between now and the time that you meet with your academic advisor, you can send them to </w:t>
      </w:r>
      <w:hyperlink r:id="rId5" w:history="1">
        <w:r w:rsidRPr="00141F65">
          <w:rPr>
            <w:rStyle w:val="Hyperlink"/>
          </w:rPr>
          <w:t>askfranklin@uga.edu</w:t>
        </w:r>
      </w:hyperlink>
      <w:r>
        <w:t xml:space="preserve">. Be sure to include your name, use your UGA email, and your and 811 number. I look forward to meeting with some of you quite soon! </w:t>
      </w:r>
    </w:p>
    <w:sectPr w:rsidR="004E1E35" w:rsidSect="00492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A4DBA"/>
    <w:multiLevelType w:val="hybridMultilevel"/>
    <w:tmpl w:val="7EA8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7F"/>
    <w:rsid w:val="00020A8C"/>
    <w:rsid w:val="002761E4"/>
    <w:rsid w:val="002F3793"/>
    <w:rsid w:val="003A0E7F"/>
    <w:rsid w:val="003D7ACD"/>
    <w:rsid w:val="0049235A"/>
    <w:rsid w:val="004E1E35"/>
    <w:rsid w:val="0076563F"/>
    <w:rsid w:val="007836C6"/>
    <w:rsid w:val="00813FCD"/>
    <w:rsid w:val="008814F6"/>
    <w:rsid w:val="00AA3F7E"/>
    <w:rsid w:val="00D65CFD"/>
    <w:rsid w:val="00ED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9788"/>
  <w15:chartTrackingRefBased/>
  <w15:docId w15:val="{FEF1F820-3039-5A46-A157-13F52E6B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E7F"/>
    <w:pPr>
      <w:ind w:left="720"/>
      <w:contextualSpacing/>
    </w:pPr>
  </w:style>
  <w:style w:type="character" w:styleId="Hyperlink">
    <w:name w:val="Hyperlink"/>
    <w:basedOn w:val="DefaultParagraphFont"/>
    <w:uiPriority w:val="99"/>
    <w:unhideWhenUsed/>
    <w:rsid w:val="004E1E35"/>
    <w:rPr>
      <w:color w:val="0563C1" w:themeColor="hyperlink"/>
      <w:u w:val="single"/>
    </w:rPr>
  </w:style>
  <w:style w:type="character" w:styleId="UnresolvedMention">
    <w:name w:val="Unresolved Mention"/>
    <w:basedOn w:val="DefaultParagraphFont"/>
    <w:uiPriority w:val="99"/>
    <w:semiHidden/>
    <w:unhideWhenUsed/>
    <w:rsid w:val="004E1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kfranklin@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Belle Hedrick</dc:creator>
  <cp:keywords/>
  <dc:description/>
  <cp:lastModifiedBy>Kellee Green</cp:lastModifiedBy>
  <cp:revision>2</cp:revision>
  <dcterms:created xsi:type="dcterms:W3CDTF">2020-05-05T18:02:00Z</dcterms:created>
  <dcterms:modified xsi:type="dcterms:W3CDTF">2020-05-05T18:02:00Z</dcterms:modified>
</cp:coreProperties>
</file>